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00" w:before="200" w:lineRule="auto"/>
        <w:rPr>
          <w:color w:val="1155cc"/>
          <w:u w:val="single"/>
        </w:rPr>
      </w:pPr>
      <w:r w:rsidDel="00000000" w:rsidR="00000000" w:rsidRPr="00000000">
        <w:rPr>
          <w:color w:val="222222"/>
          <w:rtl w:val="0"/>
        </w:rPr>
        <w:t xml:space="preserve">Brittnei Gaudio is a professional organizer, decluttering coach, and owner of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wellnested living Co.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As an award-winning home management company, wellnested helps busy families create easy-to-tidy homes through a refreshingly practical approach to decluttering and organization. Their services focus less on perfection and more on systems that actually work in everyday life.</w:t>
      </w:r>
    </w:p>
    <w:p w:rsidR="00000000" w:rsidDel="00000000" w:rsidP="00000000" w:rsidRDefault="00000000" w:rsidRPr="00000000" w14:paraId="00000003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After working in hundreds of homes, Brittnei knows that sustainable organization isn’t about achieving a picture-perfect space - it’s about creating thoughtful systems that support the life happening inside the home and lighten the mental load for the families living there.</w:t>
      </w:r>
    </w:p>
    <w:p w:rsidR="00000000" w:rsidDel="00000000" w:rsidP="00000000" w:rsidRDefault="00000000" w:rsidRPr="00000000" w14:paraId="00000004">
      <w:pPr>
        <w:shd w:fill="ffffff" w:val="clear"/>
        <w:spacing w:after="200" w:before="200" w:lineRule="auto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wellnested living Co. offers in-home organization and decluttering, virtual decluttering support, and home management services such as errands, pantry stocking and returns. To explore the right fit for you &amp; your home -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book a free consult here</w:t>
        </w:r>
      </w:hyperlink>
      <w:r w:rsidDel="00000000" w:rsidR="00000000" w:rsidRPr="00000000">
        <w:rPr>
          <w:color w:val="222222"/>
          <w:rtl w:val="0"/>
        </w:rPr>
        <w:t xml:space="preserve">.  </w:t>
      </w:r>
    </w:p>
    <w:p w:rsidR="00000000" w:rsidDel="00000000" w:rsidP="00000000" w:rsidRDefault="00000000" w:rsidRPr="00000000" w14:paraId="00000005">
      <w:pPr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2700338" cy="4059052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0338" cy="40590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719388" cy="4070636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116" l="0" r="0" t="116"/>
                    <a:stretch>
                      <a:fillRect/>
                    </a:stretch>
                  </pic:blipFill>
                  <pic:spPr>
                    <a:xfrm>
                      <a:off x="0" y="0"/>
                      <a:ext cx="2719388" cy="407063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hyperlink" Target="https://www.wellnestedliving.ca/" TargetMode="External"/><Relationship Id="rId7" Type="http://schemas.openxmlformats.org/officeDocument/2006/relationships/hyperlink" Target="https://links.ivorey.io/widget/bookings/wellnestedliving-free-consult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